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1C9AC" w14:textId="77777777" w:rsidR="00955882" w:rsidRPr="00231B66" w:rsidRDefault="00955882" w:rsidP="00231B66">
      <w:pPr>
        <w:pStyle w:val="NormalnyWeb"/>
        <w:shd w:val="clear" w:color="auto" w:fill="FFFFFF"/>
        <w:spacing w:before="0" w:beforeAutospacing="0" w:after="200" w:afterAutospacing="0" w:line="276" w:lineRule="auto"/>
        <w:rPr>
          <w:rFonts w:ascii="Arial" w:hAnsi="Arial" w:cs="Arial"/>
          <w:color w:val="484542"/>
          <w:sz w:val="52"/>
          <w:szCs w:val="52"/>
          <w:u w:val="single"/>
          <w:shd w:val="clear" w:color="auto" w:fill="FFFFFF"/>
        </w:rPr>
      </w:pPr>
      <w:r w:rsidRPr="00231B66">
        <w:rPr>
          <w:rFonts w:ascii="Arial" w:hAnsi="Arial" w:cs="Arial"/>
          <w:color w:val="484542"/>
          <w:sz w:val="52"/>
          <w:szCs w:val="52"/>
          <w:u w:val="single"/>
          <w:shd w:val="clear" w:color="auto" w:fill="FFFFFF"/>
        </w:rPr>
        <w:t>Procedura i warunki ubiegania się o zwrot podatku akcyzowego</w:t>
      </w:r>
    </w:p>
    <w:p w14:paraId="1D22A421" w14:textId="77777777" w:rsidR="00ED3247" w:rsidRPr="00231B66" w:rsidRDefault="00ED3247" w:rsidP="00231B66">
      <w:pPr>
        <w:shd w:val="clear" w:color="auto" w:fill="F9F9F9"/>
        <w:spacing w:before="100" w:beforeAutospacing="1" w:after="100" w:afterAutospacing="1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</w:pPr>
      <w:r w:rsidRPr="00231B66"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  <w:t>Kto może ubiegać się o zwrot akcyzy od oleju napędowego?</w:t>
      </w:r>
    </w:p>
    <w:p w14:paraId="54FF34E4" w14:textId="77777777" w:rsidR="00ED3247" w:rsidRPr="00231B66" w:rsidRDefault="00ED3247" w:rsidP="00231B66">
      <w:pPr>
        <w:pStyle w:val="Akapitzlist"/>
        <w:numPr>
          <w:ilvl w:val="0"/>
          <w:numId w:val="1"/>
        </w:numPr>
        <w:shd w:val="clear" w:color="auto" w:fill="F9F9F9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231B66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Zgodnie z obowiązującymi przepisami o </w:t>
      </w:r>
      <w:hyperlink r:id="rId8" w:history="1">
        <w:r w:rsidRPr="00231B66">
          <w:rPr>
            <w:rFonts w:ascii="Arial" w:eastAsia="Times New Roman" w:hAnsi="Arial" w:cs="Arial"/>
            <w:sz w:val="28"/>
            <w:szCs w:val="28"/>
            <w:bdr w:val="none" w:sz="0" w:space="0" w:color="auto" w:frame="1"/>
            <w:lang w:eastAsia="pl-PL"/>
          </w:rPr>
          <w:t>zwrot podatku</w:t>
        </w:r>
      </w:hyperlink>
      <w:r w:rsidRPr="00231B66">
        <w:rPr>
          <w:rFonts w:ascii="Arial" w:eastAsia="Times New Roman" w:hAnsi="Arial" w:cs="Arial"/>
          <w:sz w:val="28"/>
          <w:szCs w:val="28"/>
          <w:lang w:eastAsia="pl-PL"/>
        </w:rPr>
        <w:t> </w:t>
      </w:r>
      <w:r w:rsidRPr="00231B66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akcyzowego zawartego w cenie oleju napędowego zużywanego do produkcji rolnej może ubiegać się producent rolny.</w:t>
      </w:r>
    </w:p>
    <w:p w14:paraId="5D9D03CA" w14:textId="77777777" w:rsidR="00F547AA" w:rsidRPr="00231B66" w:rsidRDefault="00F547AA" w:rsidP="00231B66">
      <w:pPr>
        <w:pStyle w:val="Akapitzlist"/>
        <w:shd w:val="clear" w:color="auto" w:fill="F9F9F9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14:paraId="6BA74AFA" w14:textId="77777777" w:rsidR="00F166E4" w:rsidRPr="00231B66" w:rsidRDefault="00ED3247" w:rsidP="00231B66">
      <w:pPr>
        <w:pStyle w:val="Akapitzlist"/>
        <w:numPr>
          <w:ilvl w:val="0"/>
          <w:numId w:val="1"/>
        </w:numPr>
        <w:shd w:val="clear" w:color="auto" w:fill="F9F9F9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231B66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Za producenta rolnego uważa się osobę fizyczną, osobę prawną lub jednostkę organizacyjną nieposiadającą osobowości prawnej, będącą posiadaczem gospodarstwa rolnego w rozumieniu przepisów o podatku rolnym.</w:t>
      </w:r>
    </w:p>
    <w:p w14:paraId="0BF4368F" w14:textId="77777777" w:rsidR="00F166E4" w:rsidRPr="00231B66" w:rsidRDefault="00F166E4" w:rsidP="00231B66">
      <w:pPr>
        <w:pStyle w:val="Akapitzlist"/>
        <w:rPr>
          <w:rFonts w:ascii="Arial" w:hAnsi="Arial" w:cs="Arial"/>
          <w:color w:val="000000"/>
          <w:sz w:val="28"/>
          <w:szCs w:val="28"/>
          <w:shd w:val="clear" w:color="auto" w:fill="F9F9F9"/>
        </w:rPr>
      </w:pPr>
    </w:p>
    <w:p w14:paraId="32DDC86B" w14:textId="77777777" w:rsidR="00ED3247" w:rsidRPr="00231B66" w:rsidRDefault="00ED3247" w:rsidP="00231B66">
      <w:pPr>
        <w:pStyle w:val="Akapitzlist"/>
        <w:numPr>
          <w:ilvl w:val="0"/>
          <w:numId w:val="1"/>
        </w:numPr>
        <w:shd w:val="clear" w:color="auto" w:fill="F9F9F9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231B66">
        <w:rPr>
          <w:rFonts w:ascii="Arial" w:hAnsi="Arial" w:cs="Arial"/>
          <w:color w:val="000000"/>
          <w:sz w:val="28"/>
          <w:szCs w:val="28"/>
          <w:shd w:val="clear" w:color="auto" w:fill="F9F9F9"/>
        </w:rPr>
        <w:t>Z kolei za gospodarstwo rolne w rozumieniu przepisów ustawy o podatku rolnym uważa się obszar gruntów sklasyfikowanych w ewidencji gruntów i budynków jako użytki rolne lub jako grunty zadrzewione lub zakrzewione na użytkach rolnych o powierzchni przekraczającej 1 ha lub 1 ha przeliczeniowy, z wyjątkiem gruntów zajętych na prowadzenie działalności gospodarczej innej niż działalność rolnicza</w:t>
      </w:r>
      <w:r w:rsidR="00F547AA" w:rsidRPr="00231B66">
        <w:rPr>
          <w:rFonts w:ascii="Arial" w:hAnsi="Arial" w:cs="Arial"/>
          <w:color w:val="000000"/>
          <w:sz w:val="28"/>
          <w:szCs w:val="28"/>
          <w:shd w:val="clear" w:color="auto" w:fill="F9F9F9"/>
        </w:rPr>
        <w:t>.</w:t>
      </w:r>
    </w:p>
    <w:p w14:paraId="015E7AC1" w14:textId="77777777" w:rsidR="00F547AA" w:rsidRPr="00231B66" w:rsidRDefault="00F547AA" w:rsidP="00231B66">
      <w:pPr>
        <w:pStyle w:val="Akapitzlist"/>
        <w:shd w:val="clear" w:color="auto" w:fill="F9F9F9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14:paraId="2097F556" w14:textId="77777777" w:rsidR="00F166E4" w:rsidRPr="00231B66" w:rsidRDefault="00ED3247" w:rsidP="00231B66">
      <w:pPr>
        <w:pStyle w:val="Akapitzlist"/>
        <w:numPr>
          <w:ilvl w:val="0"/>
          <w:numId w:val="1"/>
        </w:numPr>
        <w:shd w:val="clear" w:color="auto" w:fill="F9F9F9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231B66">
        <w:rPr>
          <w:rFonts w:ascii="Arial" w:hAnsi="Arial" w:cs="Arial"/>
          <w:color w:val="000000"/>
          <w:sz w:val="28"/>
          <w:szCs w:val="28"/>
          <w:shd w:val="clear" w:color="auto" w:fill="F9F9F9"/>
        </w:rPr>
        <w:t>W przypadku gdy grunty gospodarstwa rolnego stanowią przedmiot posiadania samoistnego i posiadania zależnego, </w:t>
      </w:r>
      <w:hyperlink r:id="rId9" w:history="1">
        <w:r w:rsidRPr="00231B66">
          <w:rPr>
            <w:rStyle w:val="Hipercze"/>
            <w:rFonts w:ascii="Arial" w:hAnsi="Arial" w:cs="Arial"/>
            <w:color w:val="auto"/>
            <w:sz w:val="28"/>
            <w:szCs w:val="28"/>
            <w:u w:val="none"/>
            <w:bdr w:val="none" w:sz="0" w:space="0" w:color="auto" w:frame="1"/>
            <w:shd w:val="clear" w:color="auto" w:fill="F9F9F9"/>
          </w:rPr>
          <w:t>zwrot podatku</w:t>
        </w:r>
      </w:hyperlink>
      <w:r w:rsidRPr="00231B66">
        <w:rPr>
          <w:rFonts w:ascii="Arial" w:hAnsi="Arial" w:cs="Arial"/>
          <w:sz w:val="28"/>
          <w:szCs w:val="28"/>
          <w:shd w:val="clear" w:color="auto" w:fill="F9F9F9"/>
        </w:rPr>
        <w:t> </w:t>
      </w:r>
      <w:r w:rsidRPr="00231B66">
        <w:rPr>
          <w:rFonts w:ascii="Arial" w:hAnsi="Arial" w:cs="Arial"/>
          <w:color w:val="000000"/>
          <w:sz w:val="28"/>
          <w:szCs w:val="28"/>
          <w:shd w:val="clear" w:color="auto" w:fill="F9F9F9"/>
        </w:rPr>
        <w:t>przysługuje posiadaczowi zależnemu.</w:t>
      </w:r>
    </w:p>
    <w:p w14:paraId="00ABB911" w14:textId="77777777" w:rsidR="00F166E4" w:rsidRPr="00231B66" w:rsidRDefault="00F166E4" w:rsidP="00231B66">
      <w:pPr>
        <w:pStyle w:val="Akapitzlist"/>
        <w:rPr>
          <w:rFonts w:ascii="Arial" w:hAnsi="Arial" w:cs="Arial"/>
          <w:color w:val="212529"/>
          <w:sz w:val="28"/>
          <w:szCs w:val="28"/>
          <w:shd w:val="clear" w:color="auto" w:fill="FFFFFF"/>
        </w:rPr>
      </w:pPr>
    </w:p>
    <w:p w14:paraId="56E77177" w14:textId="77777777" w:rsidR="00F547AA" w:rsidRPr="00231B66" w:rsidRDefault="00F547AA" w:rsidP="00231B66">
      <w:pPr>
        <w:pStyle w:val="Akapitzlist"/>
        <w:numPr>
          <w:ilvl w:val="0"/>
          <w:numId w:val="1"/>
        </w:numPr>
        <w:shd w:val="clear" w:color="auto" w:fill="F9F9F9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231B66">
        <w:rPr>
          <w:rFonts w:ascii="Arial" w:hAnsi="Arial" w:cs="Arial"/>
          <w:color w:val="212529"/>
          <w:sz w:val="28"/>
          <w:szCs w:val="28"/>
          <w:shd w:val="clear" w:color="auto" w:fill="FFFFFF"/>
        </w:rPr>
        <w:t>W przypadku, gdy grunty gospodarstwa rolnego stanowią przedmiot współposiadania, zwrot podatku akcyzowego przysługuje temu współposiadaczowi, co do którego pozostali współposiadacze wyrazili pisemną zgodę (zgoda będzie wyrażana we wniosku i nie dotyczy współmałżonków)</w:t>
      </w:r>
      <w:r w:rsidR="005612F5" w:rsidRPr="00231B66">
        <w:rPr>
          <w:rFonts w:ascii="Arial" w:hAnsi="Arial" w:cs="Arial"/>
          <w:color w:val="212529"/>
          <w:sz w:val="28"/>
          <w:szCs w:val="28"/>
          <w:shd w:val="clear" w:color="auto" w:fill="FFFFFF"/>
        </w:rPr>
        <w:t>.</w:t>
      </w:r>
    </w:p>
    <w:p w14:paraId="07F8D1D7" w14:textId="77777777" w:rsidR="005612F5" w:rsidRPr="00231B66" w:rsidRDefault="005612F5" w:rsidP="00231B66">
      <w:pPr>
        <w:pStyle w:val="Akapitzlist"/>
        <w:shd w:val="clear" w:color="auto" w:fill="F9F9F9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14:paraId="6F96E624" w14:textId="77777777" w:rsidR="00955882" w:rsidRPr="00231B66" w:rsidRDefault="00955882" w:rsidP="00231B66">
      <w:pPr>
        <w:pStyle w:val="Akapitzlist"/>
        <w:numPr>
          <w:ilvl w:val="0"/>
          <w:numId w:val="1"/>
        </w:numPr>
        <w:shd w:val="clear" w:color="auto" w:fill="F9F9F9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231B66">
        <w:rPr>
          <w:rFonts w:ascii="Arial" w:hAnsi="Arial" w:cs="Arial"/>
          <w:color w:val="212529"/>
          <w:sz w:val="28"/>
          <w:szCs w:val="28"/>
          <w:shd w:val="clear" w:color="auto" w:fill="FFFFFF"/>
        </w:rPr>
        <w:t>Składający wniosek o zwrot podatku akcyzowego wykorzystywanego do produkcji rolnej musi </w:t>
      </w:r>
      <w:r w:rsidRPr="00231B66">
        <w:rPr>
          <w:rStyle w:val="Pogrubienie"/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być posiadaczem gospodarstwa rolnego w momencie składania wniosku.</w:t>
      </w:r>
    </w:p>
    <w:p w14:paraId="0B07E665" w14:textId="77777777" w:rsidR="0003429B" w:rsidRPr="00231B66" w:rsidRDefault="0003429B" w:rsidP="00231B66">
      <w:pPr>
        <w:pStyle w:val="Nagwek2"/>
        <w:shd w:val="clear" w:color="auto" w:fill="F9F9F9"/>
        <w:textAlignment w:val="baseline"/>
        <w:rPr>
          <w:rFonts w:ascii="Arial" w:hAnsi="Arial" w:cs="Arial"/>
          <w:color w:val="000000"/>
        </w:rPr>
      </w:pPr>
      <w:r w:rsidRPr="00231B66">
        <w:rPr>
          <w:rFonts w:ascii="Arial" w:hAnsi="Arial" w:cs="Arial"/>
          <w:color w:val="000000"/>
        </w:rPr>
        <w:t>Termin na złożenie wniosku  </w:t>
      </w:r>
    </w:p>
    <w:p w14:paraId="491E7926" w14:textId="1DE9701E" w:rsidR="0003429B" w:rsidRPr="00231B66" w:rsidRDefault="0003429B" w:rsidP="00231B66">
      <w:pPr>
        <w:pStyle w:val="NormalnyWeb"/>
        <w:shd w:val="clear" w:color="auto" w:fill="F9F9F9"/>
        <w:textAlignment w:val="baseline"/>
        <w:rPr>
          <w:rFonts w:ascii="Arial" w:hAnsi="Arial" w:cs="Arial"/>
          <w:sz w:val="28"/>
          <w:szCs w:val="28"/>
        </w:rPr>
      </w:pPr>
      <w:r w:rsidRPr="00231B66">
        <w:rPr>
          <w:rFonts w:ascii="Arial" w:hAnsi="Arial" w:cs="Arial"/>
          <w:sz w:val="28"/>
          <w:szCs w:val="28"/>
        </w:rPr>
        <w:t>W 202</w:t>
      </w:r>
      <w:r w:rsidR="006F27A0">
        <w:rPr>
          <w:rFonts w:ascii="Arial" w:hAnsi="Arial" w:cs="Arial"/>
          <w:sz w:val="28"/>
          <w:szCs w:val="28"/>
        </w:rPr>
        <w:t xml:space="preserve">2 </w:t>
      </w:r>
      <w:r w:rsidRPr="00231B66">
        <w:rPr>
          <w:rFonts w:ascii="Arial" w:hAnsi="Arial" w:cs="Arial"/>
          <w:sz w:val="28"/>
          <w:szCs w:val="28"/>
        </w:rPr>
        <w:t>roku, rolnik, który będzie chciał uzyskać </w:t>
      </w:r>
      <w:hyperlink r:id="rId10" w:history="1">
        <w:r w:rsidRPr="00231B66">
          <w:rPr>
            <w:rStyle w:val="Hipercze"/>
            <w:rFonts w:ascii="Arial" w:hAnsi="Arial" w:cs="Arial"/>
            <w:color w:val="auto"/>
            <w:sz w:val="28"/>
            <w:szCs w:val="28"/>
            <w:u w:val="none"/>
            <w:bdr w:val="none" w:sz="0" w:space="0" w:color="auto" w:frame="1"/>
          </w:rPr>
          <w:t>zwrot podatku</w:t>
        </w:r>
      </w:hyperlink>
      <w:r w:rsidRPr="00231B66">
        <w:rPr>
          <w:rFonts w:ascii="Arial" w:hAnsi="Arial" w:cs="Arial"/>
          <w:sz w:val="28"/>
          <w:szCs w:val="28"/>
        </w:rPr>
        <w:t>  akcyzowego od wydanych środków na zakup oleju napędowego używanego do  produkcji rolnej powinien:</w:t>
      </w:r>
    </w:p>
    <w:p w14:paraId="311A7315" w14:textId="00CFD87C" w:rsidR="0003429B" w:rsidRPr="00231B66" w:rsidRDefault="0003429B" w:rsidP="00231B66">
      <w:pPr>
        <w:numPr>
          <w:ilvl w:val="0"/>
          <w:numId w:val="2"/>
        </w:numPr>
        <w:shd w:val="clear" w:color="auto" w:fill="F9F9F9"/>
        <w:spacing w:after="144" w:line="240" w:lineRule="auto"/>
        <w:textAlignment w:val="baseline"/>
        <w:rPr>
          <w:rFonts w:ascii="Arial" w:hAnsi="Arial" w:cs="Arial"/>
          <w:sz w:val="28"/>
          <w:szCs w:val="28"/>
        </w:rPr>
      </w:pPr>
      <w:r w:rsidRPr="00231B66">
        <w:rPr>
          <w:rFonts w:ascii="Arial" w:hAnsi="Arial" w:cs="Arial"/>
          <w:sz w:val="28"/>
          <w:szCs w:val="28"/>
        </w:rPr>
        <w:t>w terminie od 1 lutego 202</w:t>
      </w:r>
      <w:r w:rsidR="006F27A0">
        <w:rPr>
          <w:rFonts w:ascii="Arial" w:hAnsi="Arial" w:cs="Arial"/>
          <w:sz w:val="28"/>
          <w:szCs w:val="28"/>
        </w:rPr>
        <w:t>2</w:t>
      </w:r>
      <w:r w:rsidRPr="00231B66">
        <w:rPr>
          <w:rFonts w:ascii="Arial" w:hAnsi="Arial" w:cs="Arial"/>
          <w:sz w:val="28"/>
          <w:szCs w:val="28"/>
        </w:rPr>
        <w:t xml:space="preserve"> r. do 1 marca 202</w:t>
      </w:r>
      <w:r w:rsidR="006F27A0">
        <w:rPr>
          <w:rFonts w:ascii="Arial" w:hAnsi="Arial" w:cs="Arial"/>
          <w:sz w:val="28"/>
          <w:szCs w:val="28"/>
        </w:rPr>
        <w:t>2</w:t>
      </w:r>
      <w:r w:rsidRPr="00231B66">
        <w:rPr>
          <w:rFonts w:ascii="Arial" w:hAnsi="Arial" w:cs="Arial"/>
          <w:sz w:val="28"/>
          <w:szCs w:val="28"/>
        </w:rPr>
        <w:t xml:space="preserve"> r. złożyć odpowiedni wniosek </w:t>
      </w:r>
      <w:r w:rsidR="00CD10B9" w:rsidRPr="00231B66">
        <w:rPr>
          <w:rFonts w:ascii="Arial" w:hAnsi="Arial" w:cs="Arial"/>
          <w:sz w:val="28"/>
          <w:szCs w:val="28"/>
        </w:rPr>
        <w:t>w Urzędzie Gminy Lubochnia</w:t>
      </w:r>
      <w:r w:rsidR="00E04676" w:rsidRPr="00231B66">
        <w:rPr>
          <w:rFonts w:ascii="Arial" w:hAnsi="Arial" w:cs="Arial"/>
          <w:sz w:val="28"/>
          <w:szCs w:val="28"/>
        </w:rPr>
        <w:t xml:space="preserve">, </w:t>
      </w:r>
      <w:r w:rsidRPr="00231B66">
        <w:rPr>
          <w:rFonts w:ascii="Arial" w:hAnsi="Arial" w:cs="Arial"/>
          <w:sz w:val="28"/>
          <w:szCs w:val="28"/>
        </w:rPr>
        <w:t>wraz z fakturami VAT (lub ich kopiami) stanowiącymi dowód zakupu oleju napędowego w okresie od 1 sierpnia 202</w:t>
      </w:r>
      <w:r w:rsidR="0061065F">
        <w:rPr>
          <w:rFonts w:ascii="Arial" w:hAnsi="Arial" w:cs="Arial"/>
          <w:sz w:val="28"/>
          <w:szCs w:val="28"/>
        </w:rPr>
        <w:t>1</w:t>
      </w:r>
      <w:r w:rsidRPr="00231B66">
        <w:rPr>
          <w:rFonts w:ascii="Arial" w:hAnsi="Arial" w:cs="Arial"/>
          <w:sz w:val="28"/>
          <w:szCs w:val="28"/>
        </w:rPr>
        <w:t>r.  do 31 stycznia 202</w:t>
      </w:r>
      <w:r w:rsidR="0061065F">
        <w:rPr>
          <w:rFonts w:ascii="Arial" w:hAnsi="Arial" w:cs="Arial"/>
          <w:sz w:val="28"/>
          <w:szCs w:val="28"/>
        </w:rPr>
        <w:t>2</w:t>
      </w:r>
      <w:r w:rsidRPr="00231B66">
        <w:rPr>
          <w:rFonts w:ascii="Arial" w:hAnsi="Arial" w:cs="Arial"/>
          <w:sz w:val="28"/>
          <w:szCs w:val="28"/>
        </w:rPr>
        <w:t xml:space="preserve"> r.,</w:t>
      </w:r>
    </w:p>
    <w:p w14:paraId="5EBDC305" w14:textId="118DDE8A" w:rsidR="0003429B" w:rsidRPr="00231B66" w:rsidRDefault="0003429B" w:rsidP="00231B66">
      <w:pPr>
        <w:numPr>
          <w:ilvl w:val="0"/>
          <w:numId w:val="2"/>
        </w:numPr>
        <w:shd w:val="clear" w:color="auto" w:fill="F9F9F9"/>
        <w:spacing w:after="0" w:line="240" w:lineRule="auto"/>
        <w:textAlignment w:val="baseline"/>
        <w:rPr>
          <w:rFonts w:ascii="Arial" w:hAnsi="Arial" w:cs="Arial"/>
          <w:sz w:val="28"/>
          <w:szCs w:val="28"/>
        </w:rPr>
      </w:pPr>
      <w:r w:rsidRPr="00231B66">
        <w:rPr>
          <w:rFonts w:ascii="Arial" w:hAnsi="Arial" w:cs="Arial"/>
          <w:sz w:val="28"/>
          <w:szCs w:val="28"/>
        </w:rPr>
        <w:lastRenderedPageBreak/>
        <w:t xml:space="preserve">w terminie od </w:t>
      </w:r>
      <w:r w:rsidR="0061065F">
        <w:rPr>
          <w:rFonts w:ascii="Arial" w:hAnsi="Arial" w:cs="Arial"/>
          <w:sz w:val="28"/>
          <w:szCs w:val="28"/>
        </w:rPr>
        <w:t>1</w:t>
      </w:r>
      <w:r w:rsidRPr="00231B66">
        <w:rPr>
          <w:rFonts w:ascii="Arial" w:hAnsi="Arial" w:cs="Arial"/>
          <w:sz w:val="28"/>
          <w:szCs w:val="28"/>
        </w:rPr>
        <w:t xml:space="preserve"> sierpnia 202</w:t>
      </w:r>
      <w:r w:rsidR="0061065F">
        <w:rPr>
          <w:rFonts w:ascii="Arial" w:hAnsi="Arial" w:cs="Arial"/>
          <w:sz w:val="28"/>
          <w:szCs w:val="28"/>
        </w:rPr>
        <w:t>2</w:t>
      </w:r>
      <w:r w:rsidRPr="00231B66">
        <w:rPr>
          <w:rFonts w:ascii="Arial" w:hAnsi="Arial" w:cs="Arial"/>
          <w:sz w:val="28"/>
          <w:szCs w:val="28"/>
        </w:rPr>
        <w:t xml:space="preserve"> r. do 31 sierpnia 202</w:t>
      </w:r>
      <w:r w:rsidR="0061065F">
        <w:rPr>
          <w:rFonts w:ascii="Arial" w:hAnsi="Arial" w:cs="Arial"/>
          <w:sz w:val="28"/>
          <w:szCs w:val="28"/>
        </w:rPr>
        <w:t>2</w:t>
      </w:r>
      <w:r w:rsidRPr="00231B66">
        <w:rPr>
          <w:rFonts w:ascii="Arial" w:hAnsi="Arial" w:cs="Arial"/>
          <w:sz w:val="28"/>
          <w:szCs w:val="28"/>
        </w:rPr>
        <w:t xml:space="preserve"> r. złożyć odpowiedni wniosek </w:t>
      </w:r>
      <w:r w:rsidR="00E04676" w:rsidRPr="00231B66">
        <w:rPr>
          <w:rFonts w:ascii="Arial" w:hAnsi="Arial" w:cs="Arial"/>
          <w:sz w:val="28"/>
          <w:szCs w:val="28"/>
        </w:rPr>
        <w:t>w Urzędzie Gminy Lubochnia</w:t>
      </w:r>
      <w:r w:rsidRPr="00231B66">
        <w:rPr>
          <w:rFonts w:ascii="Arial" w:hAnsi="Arial" w:cs="Arial"/>
          <w:sz w:val="28"/>
          <w:szCs w:val="28"/>
        </w:rPr>
        <w:t xml:space="preserve"> wraz z fakturami VAT (lub ich kopiami) stanowiącymi dowód zakupu oleju napędowego w okresie od 1 lutego 202</w:t>
      </w:r>
      <w:r w:rsidR="0061065F">
        <w:rPr>
          <w:rFonts w:ascii="Arial" w:hAnsi="Arial" w:cs="Arial"/>
          <w:sz w:val="28"/>
          <w:szCs w:val="28"/>
        </w:rPr>
        <w:t>2</w:t>
      </w:r>
      <w:r w:rsidRPr="00231B66">
        <w:rPr>
          <w:rFonts w:ascii="Arial" w:hAnsi="Arial" w:cs="Arial"/>
          <w:sz w:val="28"/>
          <w:szCs w:val="28"/>
        </w:rPr>
        <w:t>r. do 31 lipca 202</w:t>
      </w:r>
      <w:r w:rsidR="0061065F">
        <w:rPr>
          <w:rFonts w:ascii="Arial" w:hAnsi="Arial" w:cs="Arial"/>
          <w:sz w:val="28"/>
          <w:szCs w:val="28"/>
        </w:rPr>
        <w:t>2</w:t>
      </w:r>
      <w:r w:rsidRPr="00231B66">
        <w:rPr>
          <w:rFonts w:ascii="Arial" w:hAnsi="Arial" w:cs="Arial"/>
          <w:sz w:val="28"/>
          <w:szCs w:val="28"/>
        </w:rPr>
        <w:t xml:space="preserve"> r. w ramach limitu </w:t>
      </w:r>
      <w:hyperlink r:id="rId11" w:history="1">
        <w:r w:rsidRPr="00231B66">
          <w:rPr>
            <w:rStyle w:val="Hipercze"/>
            <w:rFonts w:ascii="Arial" w:hAnsi="Arial" w:cs="Arial"/>
            <w:color w:val="auto"/>
            <w:sz w:val="28"/>
            <w:szCs w:val="28"/>
            <w:u w:val="none"/>
            <w:bdr w:val="none" w:sz="0" w:space="0" w:color="auto" w:frame="1"/>
          </w:rPr>
          <w:t>zwrotu podatku</w:t>
        </w:r>
      </w:hyperlink>
      <w:r w:rsidRPr="00231B66">
        <w:rPr>
          <w:rFonts w:ascii="Arial" w:hAnsi="Arial" w:cs="Arial"/>
          <w:sz w:val="28"/>
          <w:szCs w:val="28"/>
        </w:rPr>
        <w:t> określonego na 202</w:t>
      </w:r>
      <w:r w:rsidR="0061065F">
        <w:rPr>
          <w:rFonts w:ascii="Arial" w:hAnsi="Arial" w:cs="Arial"/>
          <w:sz w:val="28"/>
          <w:szCs w:val="28"/>
        </w:rPr>
        <w:t>2</w:t>
      </w:r>
      <w:r w:rsidRPr="00231B66">
        <w:rPr>
          <w:rFonts w:ascii="Arial" w:hAnsi="Arial" w:cs="Arial"/>
          <w:sz w:val="28"/>
          <w:szCs w:val="28"/>
        </w:rPr>
        <w:t xml:space="preserve"> r.</w:t>
      </w:r>
    </w:p>
    <w:p w14:paraId="30EF8137" w14:textId="77777777" w:rsidR="00531D01" w:rsidRPr="00231B66" w:rsidRDefault="00531D01" w:rsidP="00231B66">
      <w:pPr>
        <w:pStyle w:val="Nagwek3"/>
        <w:shd w:val="clear" w:color="auto" w:fill="FFFFFF"/>
        <w:spacing w:before="375" w:after="375" w:line="420" w:lineRule="atLeast"/>
        <w:rPr>
          <w:rFonts w:ascii="Arial" w:hAnsi="Arial" w:cs="Arial"/>
          <w:b/>
          <w:color w:val="333333"/>
          <w:sz w:val="36"/>
          <w:szCs w:val="36"/>
        </w:rPr>
      </w:pPr>
      <w:r w:rsidRPr="00231B66">
        <w:rPr>
          <w:rFonts w:ascii="Arial" w:hAnsi="Arial" w:cs="Arial"/>
          <w:b/>
          <w:color w:val="333333"/>
          <w:sz w:val="36"/>
          <w:szCs w:val="36"/>
        </w:rPr>
        <w:t>W jaki sposób ustalana jest kwota zwrotu akcyzy za paliwo rolnicze?</w:t>
      </w:r>
    </w:p>
    <w:p w14:paraId="6F3CF21F" w14:textId="77777777" w:rsidR="00531D01" w:rsidRPr="00231B66" w:rsidRDefault="00531D01" w:rsidP="00231B66">
      <w:pPr>
        <w:pStyle w:val="NormalnyWeb"/>
        <w:shd w:val="clear" w:color="auto" w:fill="FFFFFF"/>
        <w:spacing w:before="150" w:beforeAutospacing="0" w:after="150" w:afterAutospacing="0" w:line="330" w:lineRule="atLeast"/>
        <w:rPr>
          <w:rStyle w:val="Pogrubienie"/>
          <w:rFonts w:ascii="Arial" w:hAnsi="Arial" w:cs="Arial"/>
          <w:b w:val="0"/>
          <w:color w:val="333333"/>
          <w:sz w:val="28"/>
          <w:szCs w:val="28"/>
        </w:rPr>
      </w:pPr>
      <w:r w:rsidRPr="00231B66">
        <w:rPr>
          <w:rStyle w:val="Pogrubienie"/>
          <w:rFonts w:ascii="Arial" w:hAnsi="Arial" w:cs="Arial"/>
          <w:b w:val="0"/>
          <w:color w:val="333333"/>
          <w:sz w:val="28"/>
          <w:szCs w:val="28"/>
        </w:rPr>
        <w:t>Limit zwrotu akcyzy za paliwo rolnicze ustala się jako sumę:</w:t>
      </w:r>
    </w:p>
    <w:p w14:paraId="1021729F" w14:textId="38CEFCCD" w:rsidR="00531D01" w:rsidRPr="00231B66" w:rsidRDefault="00531D01" w:rsidP="00231B66">
      <w:pPr>
        <w:pStyle w:val="NormalnyWeb"/>
        <w:numPr>
          <w:ilvl w:val="0"/>
          <w:numId w:val="4"/>
        </w:numPr>
        <w:shd w:val="clear" w:color="auto" w:fill="FFFFFF"/>
        <w:spacing w:before="150" w:beforeAutospacing="0" w:after="150" w:afterAutospacing="0" w:line="330" w:lineRule="atLeast"/>
        <w:rPr>
          <w:rFonts w:ascii="Arial" w:hAnsi="Arial" w:cs="Arial"/>
          <w:b/>
          <w:color w:val="333333"/>
          <w:sz w:val="28"/>
          <w:szCs w:val="28"/>
        </w:rPr>
      </w:pPr>
      <w:r w:rsidRPr="00231B66">
        <w:rPr>
          <w:rStyle w:val="Pogrubienie"/>
          <w:rFonts w:ascii="Arial" w:hAnsi="Arial" w:cs="Arial"/>
          <w:color w:val="333333"/>
          <w:sz w:val="28"/>
          <w:szCs w:val="28"/>
        </w:rPr>
        <w:t>kwoty stanowiącej iloczyn stawki zwrotu podatku na 1 litr oleju napędowego, liczby 1</w:t>
      </w:r>
      <w:r w:rsidR="0061065F">
        <w:rPr>
          <w:rStyle w:val="Pogrubienie"/>
          <w:rFonts w:ascii="Arial" w:hAnsi="Arial" w:cs="Arial"/>
          <w:color w:val="333333"/>
          <w:sz w:val="28"/>
          <w:szCs w:val="28"/>
        </w:rPr>
        <w:t>10</w:t>
      </w:r>
      <w:r w:rsidRPr="00231B66">
        <w:rPr>
          <w:rStyle w:val="Pogrubienie"/>
          <w:rFonts w:ascii="Arial" w:hAnsi="Arial" w:cs="Arial"/>
          <w:color w:val="333333"/>
          <w:sz w:val="28"/>
          <w:szCs w:val="28"/>
        </w:rPr>
        <w:t xml:space="preserve"> oraz powierzchni użytków rolnych</w:t>
      </w:r>
      <w:r w:rsidRPr="00231B66">
        <w:rPr>
          <w:rFonts w:ascii="Arial" w:hAnsi="Arial" w:cs="Arial"/>
          <w:color w:val="333333"/>
          <w:sz w:val="28"/>
          <w:szCs w:val="28"/>
        </w:rPr>
        <w:t> będących w posiadaniu lub współposiadaniu producenta rolnego określonej w ewidencji gruntów i budynków, według stanu na dzień 1 lutego danego roku oraz</w:t>
      </w:r>
    </w:p>
    <w:p w14:paraId="6E36EBD7" w14:textId="5FA19AD0" w:rsidR="00531D01" w:rsidRPr="00231B66" w:rsidRDefault="00531D01" w:rsidP="00231B66">
      <w:pPr>
        <w:pStyle w:val="NormalnyWeb"/>
        <w:numPr>
          <w:ilvl w:val="0"/>
          <w:numId w:val="4"/>
        </w:numPr>
        <w:shd w:val="clear" w:color="auto" w:fill="FFFFFF"/>
        <w:spacing w:before="150" w:beforeAutospacing="0" w:after="150" w:afterAutospacing="0" w:line="330" w:lineRule="atLeast"/>
        <w:rPr>
          <w:rFonts w:ascii="Arial" w:hAnsi="Arial" w:cs="Arial"/>
          <w:b/>
          <w:color w:val="333333"/>
          <w:sz w:val="28"/>
          <w:szCs w:val="28"/>
        </w:rPr>
      </w:pPr>
      <w:r w:rsidRPr="00231B66">
        <w:rPr>
          <w:rStyle w:val="Pogrubienie"/>
          <w:rFonts w:ascii="Arial" w:hAnsi="Arial" w:cs="Arial"/>
          <w:color w:val="333333"/>
          <w:sz w:val="28"/>
          <w:szCs w:val="28"/>
        </w:rPr>
        <w:t xml:space="preserve">kwoty stanowiącej iloczyn stawki zwrotu podatku na 1 litr oleju napędowego, liczby </w:t>
      </w:r>
      <w:r w:rsidR="0061065F">
        <w:rPr>
          <w:rStyle w:val="Pogrubienie"/>
          <w:rFonts w:ascii="Arial" w:hAnsi="Arial" w:cs="Arial"/>
          <w:color w:val="333333"/>
          <w:sz w:val="28"/>
          <w:szCs w:val="28"/>
        </w:rPr>
        <w:t>4</w:t>
      </w:r>
      <w:r w:rsidRPr="00231B66">
        <w:rPr>
          <w:rStyle w:val="Pogrubienie"/>
          <w:rFonts w:ascii="Arial" w:hAnsi="Arial" w:cs="Arial"/>
          <w:color w:val="333333"/>
          <w:sz w:val="28"/>
          <w:szCs w:val="28"/>
        </w:rPr>
        <w:t>0 oraz średniej rocznej liczby DJP bydła</w:t>
      </w:r>
      <w:r w:rsidRPr="00231B66">
        <w:rPr>
          <w:rFonts w:ascii="Arial" w:hAnsi="Arial" w:cs="Arial"/>
          <w:color w:val="333333"/>
          <w:sz w:val="28"/>
          <w:szCs w:val="28"/>
        </w:rPr>
        <w:t> będącego w posiadaniu producenta rolnego w roku poprzedzającym rok, w którym został złożony wniosek o zwrot podatku.</w:t>
      </w:r>
    </w:p>
    <w:p w14:paraId="4C028C25" w14:textId="77777777" w:rsidR="00531D01" w:rsidRPr="00231B66" w:rsidRDefault="00531D01" w:rsidP="00231B66">
      <w:pPr>
        <w:pStyle w:val="NormalnyWeb"/>
        <w:shd w:val="clear" w:color="auto" w:fill="FFFFFF"/>
        <w:spacing w:before="150" w:beforeAutospacing="0" w:after="150" w:afterAutospacing="0" w:line="330" w:lineRule="atLeast"/>
        <w:rPr>
          <w:rFonts w:ascii="Arial" w:hAnsi="Arial" w:cs="Arial"/>
          <w:b/>
          <w:bCs/>
          <w:color w:val="333333"/>
          <w:sz w:val="36"/>
          <w:szCs w:val="36"/>
        </w:rPr>
      </w:pPr>
      <w:r w:rsidRPr="00231B66">
        <w:rPr>
          <w:rStyle w:val="Pogrubienie"/>
          <w:rFonts w:ascii="Arial" w:hAnsi="Arial" w:cs="Arial"/>
          <w:color w:val="333333"/>
          <w:sz w:val="36"/>
          <w:szCs w:val="36"/>
        </w:rPr>
        <w:t>Jakie dokumenty należy złożyć, aby uzyskać zwrot podatku akcyzowego zawartego w cenie oleju napędowego?</w:t>
      </w:r>
    </w:p>
    <w:p w14:paraId="18C736CB" w14:textId="77777777" w:rsidR="00531D01" w:rsidRPr="00231B66" w:rsidRDefault="00531D01" w:rsidP="00231B66">
      <w:pPr>
        <w:pStyle w:val="NormalnyWeb"/>
        <w:shd w:val="clear" w:color="auto" w:fill="FFFFFF"/>
        <w:spacing w:before="150" w:beforeAutospacing="0" w:after="150" w:afterAutospacing="0" w:line="330" w:lineRule="atLeast"/>
        <w:rPr>
          <w:rStyle w:val="Pogrubienie"/>
          <w:rFonts w:ascii="Arial" w:hAnsi="Arial" w:cs="Arial"/>
          <w:b w:val="0"/>
          <w:color w:val="333333"/>
          <w:sz w:val="28"/>
          <w:szCs w:val="28"/>
        </w:rPr>
      </w:pPr>
      <w:r w:rsidRPr="00231B66">
        <w:rPr>
          <w:rStyle w:val="Pogrubienie"/>
          <w:rFonts w:ascii="Arial" w:hAnsi="Arial" w:cs="Arial"/>
          <w:b w:val="0"/>
          <w:color w:val="333333"/>
          <w:sz w:val="28"/>
          <w:szCs w:val="28"/>
        </w:rPr>
        <w:t xml:space="preserve">Aby odzyskać część pieniędzy wydanych na zakup oleju napędowego używanego do produkcji rolnej, </w:t>
      </w:r>
      <w:r w:rsidRPr="00231B66">
        <w:rPr>
          <w:rFonts w:ascii="Arial" w:hAnsi="Arial" w:cs="Arial"/>
          <w:color w:val="212529"/>
          <w:sz w:val="28"/>
          <w:szCs w:val="28"/>
          <w:shd w:val="clear" w:color="auto" w:fill="FFFFFF"/>
        </w:rPr>
        <w:t>należy</w:t>
      </w:r>
      <w:r w:rsidRPr="00231B66">
        <w:rPr>
          <w:rFonts w:ascii="Arial" w:hAnsi="Arial" w:cs="Arial"/>
          <w:color w:val="212529"/>
          <w:shd w:val="clear" w:color="auto" w:fill="FFFFFF"/>
        </w:rPr>
        <w:t>:</w:t>
      </w:r>
      <w:r w:rsidRPr="00231B66">
        <w:rPr>
          <w:rStyle w:val="Pogrubienie"/>
          <w:rFonts w:ascii="Arial" w:hAnsi="Arial" w:cs="Arial"/>
          <w:b w:val="0"/>
          <w:color w:val="333333"/>
          <w:sz w:val="28"/>
          <w:szCs w:val="28"/>
        </w:rPr>
        <w:t xml:space="preserve"> </w:t>
      </w:r>
    </w:p>
    <w:p w14:paraId="2D8DCAEF" w14:textId="77777777" w:rsidR="00573980" w:rsidRPr="00231B66" w:rsidRDefault="00531D01" w:rsidP="00231B66">
      <w:pPr>
        <w:pStyle w:val="NormalnyWeb"/>
        <w:numPr>
          <w:ilvl w:val="0"/>
          <w:numId w:val="5"/>
        </w:numPr>
        <w:shd w:val="clear" w:color="auto" w:fill="FFFFFF"/>
        <w:spacing w:before="150" w:beforeAutospacing="0" w:after="150" w:afterAutospacing="0" w:line="330" w:lineRule="atLeast"/>
        <w:rPr>
          <w:rFonts w:ascii="Arial" w:hAnsi="Arial" w:cs="Arial"/>
          <w:b/>
          <w:color w:val="333333"/>
          <w:sz w:val="28"/>
          <w:szCs w:val="28"/>
        </w:rPr>
      </w:pPr>
      <w:r w:rsidRPr="00231B66">
        <w:rPr>
          <w:rStyle w:val="Pogrubienie"/>
          <w:rFonts w:ascii="Arial" w:hAnsi="Arial" w:cs="Arial"/>
          <w:b w:val="0"/>
          <w:color w:val="333333"/>
          <w:sz w:val="28"/>
          <w:szCs w:val="28"/>
        </w:rPr>
        <w:t>złożyć wniosek</w:t>
      </w:r>
      <w:r w:rsidR="00573980" w:rsidRPr="00231B66">
        <w:rPr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o zwrot podatku akcyzowego</w:t>
      </w:r>
      <w:r w:rsidR="00FD21C7" w:rsidRPr="00231B66">
        <w:rPr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wraz z klauzulą informacyjną (RODO)</w:t>
      </w:r>
    </w:p>
    <w:p w14:paraId="33AF0DB7" w14:textId="77777777" w:rsidR="00531D01" w:rsidRPr="00231B66" w:rsidRDefault="00573980" w:rsidP="00231B66">
      <w:pPr>
        <w:pStyle w:val="NormalnyWeb"/>
        <w:numPr>
          <w:ilvl w:val="0"/>
          <w:numId w:val="5"/>
        </w:numPr>
        <w:shd w:val="clear" w:color="auto" w:fill="FFFFFF"/>
        <w:spacing w:before="150" w:beforeAutospacing="0" w:after="150" w:afterAutospacing="0" w:line="330" w:lineRule="atLeast"/>
        <w:rPr>
          <w:rStyle w:val="Pogrubienie"/>
          <w:rFonts w:ascii="Arial" w:hAnsi="Arial" w:cs="Arial"/>
          <w:bCs w:val="0"/>
          <w:color w:val="333333"/>
          <w:sz w:val="28"/>
          <w:szCs w:val="28"/>
        </w:rPr>
      </w:pPr>
      <w:r w:rsidRPr="00231B66">
        <w:rPr>
          <w:rFonts w:ascii="Arial" w:hAnsi="Arial" w:cs="Arial"/>
          <w:color w:val="212529"/>
          <w:sz w:val="28"/>
          <w:szCs w:val="28"/>
          <w:shd w:val="clear" w:color="auto" w:fill="FFFFFF"/>
        </w:rPr>
        <w:t>dołączyć faktury VAT lub ich kopie (po okazaniu oryginałów faktur pracownikowi celem ich potwierdzenia)</w:t>
      </w:r>
      <w:r w:rsidR="00531D01" w:rsidRPr="00231B66">
        <w:rPr>
          <w:rStyle w:val="Pogrubienie"/>
          <w:rFonts w:ascii="Arial" w:hAnsi="Arial" w:cs="Arial"/>
          <w:b w:val="0"/>
          <w:color w:val="333333"/>
          <w:sz w:val="28"/>
          <w:szCs w:val="28"/>
        </w:rPr>
        <w:t>. Podstawę do ustalenia kwoty zwrotu podatku akcyzowego stanowi faktura, w tym faktura uproszczona (paragon z NIP) albo jej kopia, jeśli spełnia wszystkie wymogi określone w ustawie o VAT</w:t>
      </w:r>
    </w:p>
    <w:p w14:paraId="5DADE59E" w14:textId="4DA57981" w:rsidR="00573980" w:rsidRPr="00231B66" w:rsidRDefault="00573980" w:rsidP="00231B66">
      <w:pPr>
        <w:pStyle w:val="NormalnyWeb"/>
        <w:numPr>
          <w:ilvl w:val="0"/>
          <w:numId w:val="5"/>
        </w:numPr>
        <w:shd w:val="clear" w:color="auto" w:fill="FFFFFF"/>
        <w:spacing w:before="150" w:beforeAutospacing="0" w:after="150" w:afterAutospacing="0" w:line="330" w:lineRule="atLeast"/>
        <w:rPr>
          <w:rFonts w:ascii="Arial" w:hAnsi="Arial" w:cs="Arial"/>
          <w:b/>
          <w:color w:val="333333"/>
          <w:sz w:val="28"/>
          <w:szCs w:val="28"/>
        </w:rPr>
      </w:pPr>
      <w:r w:rsidRPr="00231B66">
        <w:rPr>
          <w:rFonts w:ascii="Arial" w:hAnsi="Arial" w:cs="Arial"/>
          <w:color w:val="212529"/>
          <w:sz w:val="28"/>
          <w:szCs w:val="28"/>
          <w:shd w:val="clear" w:color="auto" w:fill="FFFFFF"/>
        </w:rPr>
        <w:t>dołączyć dokument z Agencji Restrukturyzacji i Modernizacji Rolnictwa</w:t>
      </w:r>
      <w:r w:rsidRPr="00231B66">
        <w:rPr>
          <w:rFonts w:ascii="Arial" w:hAnsi="Arial" w:cs="Arial"/>
          <w:color w:val="212529"/>
          <w:sz w:val="28"/>
          <w:szCs w:val="28"/>
        </w:rPr>
        <w:br/>
      </w:r>
      <w:r w:rsidRPr="00231B66">
        <w:rPr>
          <w:rFonts w:ascii="Arial" w:hAnsi="Arial" w:cs="Arial"/>
          <w:color w:val="212529"/>
          <w:sz w:val="28"/>
          <w:szCs w:val="28"/>
          <w:shd w:val="clear" w:color="auto" w:fill="FFFFFF"/>
        </w:rPr>
        <w:t>o wartości wskaźnika dużych jednostek przeliczeniowych bydła za 202</w:t>
      </w:r>
      <w:r w:rsidR="0061065F">
        <w:rPr>
          <w:rFonts w:ascii="Arial" w:hAnsi="Arial" w:cs="Arial"/>
          <w:color w:val="212529"/>
          <w:sz w:val="28"/>
          <w:szCs w:val="28"/>
          <w:shd w:val="clear" w:color="auto" w:fill="FFFFFF"/>
        </w:rPr>
        <w:t>1</w:t>
      </w:r>
      <w:r w:rsidRPr="00231B66">
        <w:rPr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r. (informację składają tylko ci producenci rolni, którzy zajmują się hodowlą bydła na terenie Gminy Lubochnia)</w:t>
      </w:r>
    </w:p>
    <w:p w14:paraId="734ECAD1" w14:textId="77777777" w:rsidR="00573980" w:rsidRPr="00231B66" w:rsidRDefault="00890562" w:rsidP="00231B66">
      <w:pPr>
        <w:pStyle w:val="NormalnyWeb"/>
        <w:numPr>
          <w:ilvl w:val="0"/>
          <w:numId w:val="5"/>
        </w:numPr>
        <w:shd w:val="clear" w:color="auto" w:fill="FFFFFF"/>
        <w:spacing w:before="150" w:beforeAutospacing="0" w:after="150" w:afterAutospacing="0" w:line="330" w:lineRule="atLeast"/>
        <w:rPr>
          <w:rFonts w:ascii="Arial" w:hAnsi="Arial" w:cs="Arial"/>
          <w:b/>
          <w:color w:val="333333"/>
          <w:sz w:val="28"/>
          <w:szCs w:val="28"/>
        </w:rPr>
      </w:pPr>
      <w:r w:rsidRPr="00231B66">
        <w:rPr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dołączyć </w:t>
      </w:r>
      <w:r w:rsidR="00573980" w:rsidRPr="00231B66">
        <w:rPr>
          <w:rFonts w:ascii="Arial" w:hAnsi="Arial" w:cs="Arial"/>
          <w:color w:val="212529"/>
          <w:sz w:val="28"/>
          <w:szCs w:val="28"/>
          <w:shd w:val="clear" w:color="auto" w:fill="FFFFFF"/>
        </w:rPr>
        <w:t>oświadczenia, potrzebne do ustalenia posiadanych użytków rolnych:</w:t>
      </w:r>
    </w:p>
    <w:p w14:paraId="30C7ADC3" w14:textId="2401CCAB" w:rsidR="00573980" w:rsidRPr="00231B66" w:rsidRDefault="00890562" w:rsidP="00231B66">
      <w:pPr>
        <w:pStyle w:val="NormalnyWeb"/>
        <w:numPr>
          <w:ilvl w:val="2"/>
          <w:numId w:val="6"/>
        </w:numPr>
        <w:shd w:val="clear" w:color="auto" w:fill="FFFFFF"/>
        <w:spacing w:before="150" w:beforeAutospacing="0" w:after="150" w:afterAutospacing="0" w:line="330" w:lineRule="atLeast"/>
        <w:rPr>
          <w:rFonts w:ascii="Arial" w:hAnsi="Arial" w:cs="Arial"/>
          <w:b/>
          <w:color w:val="333333"/>
          <w:sz w:val="28"/>
          <w:szCs w:val="28"/>
        </w:rPr>
      </w:pPr>
      <w:r w:rsidRPr="00231B66">
        <w:rPr>
          <w:rFonts w:ascii="Arial" w:hAnsi="Arial" w:cs="Arial"/>
          <w:i/>
          <w:color w:val="333333"/>
          <w:sz w:val="28"/>
          <w:szCs w:val="28"/>
        </w:rPr>
        <w:t xml:space="preserve">Oświadczenie o ustnych umowach dzierżawy/użyczenia – </w:t>
      </w:r>
      <w:r w:rsidRPr="00231B66">
        <w:rPr>
          <w:rFonts w:ascii="Arial" w:hAnsi="Arial" w:cs="Arial"/>
          <w:color w:val="333333"/>
          <w:sz w:val="28"/>
          <w:szCs w:val="28"/>
        </w:rPr>
        <w:t xml:space="preserve">załącznik Nr </w:t>
      </w:r>
      <w:r w:rsidR="0061065F">
        <w:rPr>
          <w:rFonts w:ascii="Arial" w:hAnsi="Arial" w:cs="Arial"/>
          <w:color w:val="333333"/>
          <w:sz w:val="28"/>
          <w:szCs w:val="28"/>
        </w:rPr>
        <w:t>2</w:t>
      </w:r>
    </w:p>
    <w:p w14:paraId="7761D2CD" w14:textId="79FBDD7C" w:rsidR="00890562" w:rsidRPr="00231B66" w:rsidRDefault="00890562" w:rsidP="00231B66">
      <w:pPr>
        <w:pStyle w:val="NormalnyWeb"/>
        <w:numPr>
          <w:ilvl w:val="2"/>
          <w:numId w:val="6"/>
        </w:numPr>
        <w:shd w:val="clear" w:color="auto" w:fill="FFFFFF"/>
        <w:spacing w:before="150" w:beforeAutospacing="0" w:after="150" w:afterAutospacing="0" w:line="330" w:lineRule="atLeast"/>
        <w:rPr>
          <w:rFonts w:ascii="Arial" w:hAnsi="Arial" w:cs="Arial"/>
          <w:b/>
          <w:color w:val="333333"/>
          <w:sz w:val="28"/>
          <w:szCs w:val="28"/>
        </w:rPr>
      </w:pPr>
      <w:r w:rsidRPr="00231B66">
        <w:rPr>
          <w:rFonts w:ascii="Arial" w:hAnsi="Arial" w:cs="Arial"/>
          <w:i/>
          <w:color w:val="333333"/>
          <w:sz w:val="28"/>
          <w:szCs w:val="28"/>
        </w:rPr>
        <w:t>Oświadczenie o użytkowaniu</w:t>
      </w:r>
      <w:r w:rsidR="00D8139A">
        <w:rPr>
          <w:rFonts w:ascii="Arial" w:hAnsi="Arial" w:cs="Arial"/>
          <w:i/>
          <w:color w:val="333333"/>
          <w:sz w:val="28"/>
          <w:szCs w:val="28"/>
        </w:rPr>
        <w:t xml:space="preserve"> gruntów od najbliższej rodziny</w:t>
      </w:r>
      <w:r w:rsidRPr="00231B66">
        <w:rPr>
          <w:rFonts w:ascii="Arial" w:hAnsi="Arial" w:cs="Arial"/>
          <w:i/>
          <w:color w:val="333333"/>
          <w:sz w:val="28"/>
          <w:szCs w:val="28"/>
        </w:rPr>
        <w:t>–</w:t>
      </w:r>
      <w:r w:rsidRPr="00231B66">
        <w:rPr>
          <w:rFonts w:ascii="Arial" w:hAnsi="Arial" w:cs="Arial"/>
          <w:color w:val="333333"/>
          <w:sz w:val="28"/>
          <w:szCs w:val="28"/>
        </w:rPr>
        <w:t xml:space="preserve">załącznik Nr </w:t>
      </w:r>
      <w:r w:rsidR="0061065F">
        <w:rPr>
          <w:rFonts w:ascii="Arial" w:hAnsi="Arial" w:cs="Arial"/>
          <w:color w:val="333333"/>
          <w:sz w:val="28"/>
          <w:szCs w:val="28"/>
        </w:rPr>
        <w:t>3</w:t>
      </w:r>
    </w:p>
    <w:p w14:paraId="7EE0EED1" w14:textId="42888422" w:rsidR="00890562" w:rsidRPr="00231B66" w:rsidRDefault="00890562" w:rsidP="00231B66">
      <w:pPr>
        <w:pStyle w:val="NormalnyWeb"/>
        <w:numPr>
          <w:ilvl w:val="2"/>
          <w:numId w:val="6"/>
        </w:numPr>
        <w:shd w:val="clear" w:color="auto" w:fill="FFFFFF"/>
        <w:spacing w:before="150" w:beforeAutospacing="0" w:after="150" w:afterAutospacing="0" w:line="330" w:lineRule="atLeast"/>
        <w:rPr>
          <w:rFonts w:ascii="Arial" w:hAnsi="Arial" w:cs="Arial"/>
          <w:b/>
          <w:color w:val="333333"/>
          <w:sz w:val="28"/>
          <w:szCs w:val="28"/>
        </w:rPr>
      </w:pPr>
      <w:r w:rsidRPr="00231B66">
        <w:rPr>
          <w:rFonts w:ascii="Arial" w:hAnsi="Arial" w:cs="Arial"/>
          <w:i/>
          <w:color w:val="333333"/>
          <w:sz w:val="28"/>
          <w:szCs w:val="28"/>
        </w:rPr>
        <w:t>Oświadczenie o użytkowaniu gruntu po zmarłym –</w:t>
      </w:r>
      <w:r w:rsidRPr="00231B66">
        <w:rPr>
          <w:rFonts w:ascii="Arial" w:hAnsi="Arial" w:cs="Arial"/>
          <w:b/>
          <w:color w:val="333333"/>
          <w:sz w:val="28"/>
          <w:szCs w:val="28"/>
        </w:rPr>
        <w:t xml:space="preserve"> </w:t>
      </w:r>
      <w:r w:rsidRPr="00231B66">
        <w:rPr>
          <w:rFonts w:ascii="Arial" w:hAnsi="Arial" w:cs="Arial"/>
          <w:color w:val="333333"/>
          <w:sz w:val="28"/>
          <w:szCs w:val="28"/>
        </w:rPr>
        <w:t xml:space="preserve">załącznik Nr </w:t>
      </w:r>
      <w:r w:rsidR="0061065F">
        <w:rPr>
          <w:rFonts w:ascii="Arial" w:hAnsi="Arial" w:cs="Arial"/>
          <w:color w:val="333333"/>
          <w:sz w:val="28"/>
          <w:szCs w:val="28"/>
        </w:rPr>
        <w:t>4</w:t>
      </w:r>
    </w:p>
    <w:p w14:paraId="1636BAF2" w14:textId="1E004DC7" w:rsidR="00890562" w:rsidRPr="00231B66" w:rsidRDefault="00890562" w:rsidP="00231B66">
      <w:pPr>
        <w:pStyle w:val="NormalnyWeb"/>
        <w:numPr>
          <w:ilvl w:val="2"/>
          <w:numId w:val="6"/>
        </w:numPr>
        <w:shd w:val="clear" w:color="auto" w:fill="FFFFFF"/>
        <w:spacing w:before="150" w:beforeAutospacing="0" w:after="150" w:afterAutospacing="0" w:line="330" w:lineRule="atLeast"/>
        <w:rPr>
          <w:rFonts w:ascii="Arial" w:hAnsi="Arial" w:cs="Arial"/>
          <w:b/>
          <w:color w:val="333333"/>
          <w:sz w:val="28"/>
          <w:szCs w:val="28"/>
        </w:rPr>
      </w:pPr>
      <w:r w:rsidRPr="00231B66">
        <w:rPr>
          <w:rFonts w:ascii="Arial" w:hAnsi="Arial" w:cs="Arial"/>
          <w:i/>
          <w:color w:val="333333"/>
          <w:sz w:val="28"/>
          <w:szCs w:val="28"/>
        </w:rPr>
        <w:t>Oświadczenie o posiadaniu</w:t>
      </w:r>
      <w:r w:rsidR="00D8139A">
        <w:rPr>
          <w:rFonts w:ascii="Arial" w:hAnsi="Arial" w:cs="Arial"/>
          <w:i/>
          <w:color w:val="333333"/>
          <w:sz w:val="28"/>
          <w:szCs w:val="28"/>
        </w:rPr>
        <w:t xml:space="preserve"> użytków rolnych w innej gminie</w:t>
      </w:r>
      <w:r w:rsidRPr="00231B66">
        <w:rPr>
          <w:rFonts w:ascii="Arial" w:hAnsi="Arial" w:cs="Arial"/>
          <w:i/>
          <w:color w:val="333333"/>
          <w:sz w:val="28"/>
          <w:szCs w:val="28"/>
        </w:rPr>
        <w:t>–</w:t>
      </w:r>
      <w:r w:rsidRPr="00231B66">
        <w:rPr>
          <w:rFonts w:ascii="Arial" w:hAnsi="Arial" w:cs="Arial"/>
          <w:color w:val="333333"/>
          <w:sz w:val="28"/>
          <w:szCs w:val="28"/>
        </w:rPr>
        <w:t xml:space="preserve">załącznik Nr </w:t>
      </w:r>
      <w:r w:rsidR="0061065F">
        <w:rPr>
          <w:rFonts w:ascii="Arial" w:hAnsi="Arial" w:cs="Arial"/>
          <w:color w:val="333333"/>
          <w:sz w:val="28"/>
          <w:szCs w:val="28"/>
        </w:rPr>
        <w:t>5</w:t>
      </w:r>
    </w:p>
    <w:p w14:paraId="4CAE827F" w14:textId="77777777" w:rsidR="00FD21C7" w:rsidRPr="00D8139A" w:rsidRDefault="00FD21C7" w:rsidP="00D8139A">
      <w:pPr>
        <w:rPr>
          <w:rFonts w:ascii="Arial" w:hAnsi="Arial" w:cs="Arial"/>
          <w:b/>
          <w:sz w:val="36"/>
          <w:szCs w:val="36"/>
          <w:shd w:val="clear" w:color="auto" w:fill="FFFFFF"/>
        </w:rPr>
      </w:pPr>
      <w:r w:rsidRPr="00D8139A">
        <w:rPr>
          <w:rFonts w:ascii="Arial" w:hAnsi="Arial" w:cs="Arial"/>
          <w:b/>
          <w:sz w:val="36"/>
          <w:szCs w:val="36"/>
          <w:shd w:val="clear" w:color="auto" w:fill="FFFFFF"/>
        </w:rPr>
        <w:lastRenderedPageBreak/>
        <w:t>Wójt Gminy Lubochnia wydaje decyzję ustalającą wysokość zwrotu podatku akcyzowego w terminie 30 dni od dnia złożenia wniosku.</w:t>
      </w:r>
    </w:p>
    <w:p w14:paraId="5DD11EE5" w14:textId="77777777" w:rsidR="00FD21C7" w:rsidRPr="00D8139A" w:rsidRDefault="00FD21C7" w:rsidP="00D8139A">
      <w:pPr>
        <w:rPr>
          <w:rFonts w:ascii="Arial" w:hAnsi="Arial" w:cs="Arial"/>
          <w:b/>
          <w:sz w:val="36"/>
          <w:szCs w:val="36"/>
          <w:shd w:val="clear" w:color="auto" w:fill="FFFFFF"/>
        </w:rPr>
      </w:pPr>
      <w:r w:rsidRPr="00D8139A">
        <w:rPr>
          <w:rFonts w:ascii="Arial" w:hAnsi="Arial" w:cs="Arial"/>
          <w:b/>
          <w:sz w:val="36"/>
          <w:szCs w:val="36"/>
          <w:shd w:val="clear" w:color="auto" w:fill="FFFFFF"/>
        </w:rPr>
        <w:t>Wypłata producentom rolnym zwrotu podatku akcyzowego nastąpi w terminie:</w:t>
      </w:r>
    </w:p>
    <w:p w14:paraId="3A9B3273" w14:textId="6552D203" w:rsidR="00FD21C7" w:rsidRPr="00D8139A" w:rsidRDefault="00A07EC1" w:rsidP="00D8139A">
      <w:pPr>
        <w:pStyle w:val="Akapitzlist"/>
        <w:numPr>
          <w:ilvl w:val="0"/>
          <w:numId w:val="11"/>
        </w:num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1 - </w:t>
      </w:r>
      <w:r w:rsidR="00FD21C7" w:rsidRPr="00D8139A">
        <w:rPr>
          <w:rFonts w:ascii="Arial" w:hAnsi="Arial" w:cs="Arial"/>
          <w:sz w:val="28"/>
          <w:szCs w:val="28"/>
          <w:shd w:val="clear" w:color="auto" w:fill="FFFFFF"/>
        </w:rPr>
        <w:t>30 kwietnia 202</w:t>
      </w:r>
      <w:r>
        <w:rPr>
          <w:rFonts w:ascii="Arial" w:hAnsi="Arial" w:cs="Arial"/>
          <w:sz w:val="28"/>
          <w:szCs w:val="28"/>
          <w:shd w:val="clear" w:color="auto" w:fill="FFFFFF"/>
        </w:rPr>
        <w:t>2</w:t>
      </w:r>
      <w:r w:rsidR="00FD21C7" w:rsidRPr="00D8139A">
        <w:rPr>
          <w:rFonts w:ascii="Arial" w:hAnsi="Arial" w:cs="Arial"/>
          <w:sz w:val="28"/>
          <w:szCs w:val="28"/>
          <w:shd w:val="clear" w:color="auto" w:fill="FFFFFF"/>
        </w:rPr>
        <w:t xml:space="preserve"> r. w przypadku złożenia wniosku w pierwszym terminie,</w:t>
      </w:r>
    </w:p>
    <w:p w14:paraId="6EEB37E5" w14:textId="5369F3DA" w:rsidR="00050DE1" w:rsidRPr="00D8139A" w:rsidRDefault="00A07EC1" w:rsidP="00D8139A">
      <w:pPr>
        <w:pStyle w:val="Akapitzlist"/>
        <w:numPr>
          <w:ilvl w:val="0"/>
          <w:numId w:val="11"/>
        </w:num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3</w:t>
      </w:r>
      <w:r w:rsidR="00FD21C7" w:rsidRPr="00D8139A">
        <w:rPr>
          <w:rFonts w:ascii="Arial" w:hAnsi="Arial" w:cs="Arial"/>
          <w:sz w:val="28"/>
          <w:szCs w:val="28"/>
          <w:shd w:val="clear" w:color="auto" w:fill="FFFFFF"/>
        </w:rPr>
        <w:t xml:space="preserve"> - </w:t>
      </w:r>
      <w:r>
        <w:rPr>
          <w:rFonts w:ascii="Arial" w:hAnsi="Arial" w:cs="Arial"/>
          <w:sz w:val="28"/>
          <w:szCs w:val="28"/>
          <w:shd w:val="clear" w:color="auto" w:fill="FFFFFF"/>
        </w:rPr>
        <w:t>31</w:t>
      </w:r>
      <w:r w:rsidR="00FD21C7" w:rsidRPr="00D8139A">
        <w:rPr>
          <w:rFonts w:ascii="Arial" w:hAnsi="Arial" w:cs="Arial"/>
          <w:sz w:val="28"/>
          <w:szCs w:val="28"/>
          <w:shd w:val="clear" w:color="auto" w:fill="FFFFFF"/>
        </w:rPr>
        <w:t xml:space="preserve"> października 202</w:t>
      </w:r>
      <w:r>
        <w:rPr>
          <w:rFonts w:ascii="Arial" w:hAnsi="Arial" w:cs="Arial"/>
          <w:sz w:val="28"/>
          <w:szCs w:val="28"/>
          <w:shd w:val="clear" w:color="auto" w:fill="FFFFFF"/>
        </w:rPr>
        <w:t>2</w:t>
      </w:r>
      <w:r w:rsidR="00FD21C7" w:rsidRPr="00D8139A">
        <w:rPr>
          <w:rFonts w:ascii="Arial" w:hAnsi="Arial" w:cs="Arial"/>
          <w:sz w:val="28"/>
          <w:szCs w:val="28"/>
          <w:shd w:val="clear" w:color="auto" w:fill="FFFFFF"/>
        </w:rPr>
        <w:t xml:space="preserve"> r. w przypadku złożenia wniosku w drugim terminie.</w:t>
      </w:r>
    </w:p>
    <w:p w14:paraId="50CC4F64" w14:textId="77777777" w:rsidR="00EC40D8" w:rsidRPr="00D8139A" w:rsidRDefault="00D3117A" w:rsidP="00D8139A">
      <w:pPr>
        <w:ind w:left="360"/>
        <w:rPr>
          <w:rFonts w:ascii="Arial" w:hAnsi="Arial" w:cs="Arial"/>
          <w:sz w:val="28"/>
          <w:szCs w:val="28"/>
        </w:rPr>
      </w:pPr>
      <w:r w:rsidRPr="00231B66">
        <w:rPr>
          <w:rFonts w:ascii="Arial" w:hAnsi="Arial" w:cs="Arial"/>
          <w:sz w:val="28"/>
          <w:szCs w:val="28"/>
        </w:rPr>
        <w:t>Jednocześnie informujemy, iż zwrot podatku akcyzowego będzie dokonywany na rachunek bankowy producenta rolnego wskazany we wniosku, w przypadku wskazania wypłaty zwrotu podatku w gotówce – przekazem pocztowy</w:t>
      </w:r>
      <w:r w:rsidR="00D8139A">
        <w:rPr>
          <w:rFonts w:ascii="Arial" w:hAnsi="Arial" w:cs="Arial"/>
          <w:sz w:val="28"/>
          <w:szCs w:val="28"/>
        </w:rPr>
        <w:t>m.</w:t>
      </w:r>
    </w:p>
    <w:sectPr w:rsidR="00EC40D8" w:rsidRPr="00D8139A" w:rsidSect="000342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A6B4D" w14:textId="77777777" w:rsidR="001C57F7" w:rsidRDefault="001C57F7" w:rsidP="00D8139A">
      <w:pPr>
        <w:spacing w:after="0" w:line="240" w:lineRule="auto"/>
      </w:pPr>
      <w:r>
        <w:separator/>
      </w:r>
    </w:p>
  </w:endnote>
  <w:endnote w:type="continuationSeparator" w:id="0">
    <w:p w14:paraId="224E6E54" w14:textId="77777777" w:rsidR="001C57F7" w:rsidRDefault="001C57F7" w:rsidP="00D81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E2456" w14:textId="77777777" w:rsidR="001C57F7" w:rsidRDefault="001C57F7" w:rsidP="00D8139A">
      <w:pPr>
        <w:spacing w:after="0" w:line="240" w:lineRule="auto"/>
      </w:pPr>
      <w:r>
        <w:separator/>
      </w:r>
    </w:p>
  </w:footnote>
  <w:footnote w:type="continuationSeparator" w:id="0">
    <w:p w14:paraId="017EC43B" w14:textId="77777777" w:rsidR="001C57F7" w:rsidRDefault="001C57F7" w:rsidP="00D81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0428F"/>
    <w:multiLevelType w:val="hybridMultilevel"/>
    <w:tmpl w:val="6492C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95823"/>
    <w:multiLevelType w:val="multilevel"/>
    <w:tmpl w:val="5C663F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24023B"/>
    <w:multiLevelType w:val="hybridMultilevel"/>
    <w:tmpl w:val="5EF09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5414B"/>
    <w:multiLevelType w:val="hybridMultilevel"/>
    <w:tmpl w:val="470A9F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06DF1"/>
    <w:multiLevelType w:val="hybridMultilevel"/>
    <w:tmpl w:val="10CA6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B58DA"/>
    <w:multiLevelType w:val="multilevel"/>
    <w:tmpl w:val="F076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992615"/>
    <w:multiLevelType w:val="hybridMultilevel"/>
    <w:tmpl w:val="7E1C6A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00D3B"/>
    <w:multiLevelType w:val="hybridMultilevel"/>
    <w:tmpl w:val="62500B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A41CE"/>
    <w:multiLevelType w:val="hybridMultilevel"/>
    <w:tmpl w:val="9D869000"/>
    <w:lvl w:ilvl="0" w:tplc="A3AA53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24D1E"/>
    <w:multiLevelType w:val="hybridMultilevel"/>
    <w:tmpl w:val="5FD4C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F33AED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10"/>
  </w:num>
  <w:num w:numId="7">
    <w:abstractNumId w:val="4"/>
  </w:num>
  <w:num w:numId="8">
    <w:abstractNumId w:val="0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DE"/>
    <w:rsid w:val="0003429B"/>
    <w:rsid w:val="00050DE1"/>
    <w:rsid w:val="000674D6"/>
    <w:rsid w:val="000C1EA6"/>
    <w:rsid w:val="000E6E2D"/>
    <w:rsid w:val="00146CDE"/>
    <w:rsid w:val="001C57F7"/>
    <w:rsid w:val="00231B66"/>
    <w:rsid w:val="004103ED"/>
    <w:rsid w:val="00531D01"/>
    <w:rsid w:val="005612F5"/>
    <w:rsid w:val="00573980"/>
    <w:rsid w:val="0061065F"/>
    <w:rsid w:val="006F27A0"/>
    <w:rsid w:val="00890562"/>
    <w:rsid w:val="00955882"/>
    <w:rsid w:val="00A07EC1"/>
    <w:rsid w:val="00CD10B9"/>
    <w:rsid w:val="00D3117A"/>
    <w:rsid w:val="00D8139A"/>
    <w:rsid w:val="00DB0204"/>
    <w:rsid w:val="00E04676"/>
    <w:rsid w:val="00EC40D8"/>
    <w:rsid w:val="00ED3247"/>
    <w:rsid w:val="00F166E4"/>
    <w:rsid w:val="00F2614F"/>
    <w:rsid w:val="00F4419B"/>
    <w:rsid w:val="00F547AA"/>
    <w:rsid w:val="00FD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331A7"/>
  <w15:chartTrackingRefBased/>
  <w15:docId w15:val="{6A250B30-2179-4006-B59C-C0469A02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D32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1D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E6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E6E2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D3247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D324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F547A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531D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1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17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81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39A"/>
  </w:style>
  <w:style w:type="paragraph" w:styleId="Stopka">
    <w:name w:val="footer"/>
    <w:basedOn w:val="Normalny"/>
    <w:link w:val="StopkaZnak"/>
    <w:uiPriority w:val="99"/>
    <w:unhideWhenUsed/>
    <w:rsid w:val="00D81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69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497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3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t.pl/kiedy-zwrot-podatk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it.pl/kiedy-zwrot-podatk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it.pl/kiedy-zwrot-podatk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it.pl/kiedy-zwrot-podatk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ECD2E-F555-4471-80E1-39F1ABAD2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686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m.skuza</dc:creator>
  <cp:keywords/>
  <dc:description/>
  <cp:lastModifiedBy>UG Lubochnia</cp:lastModifiedBy>
  <cp:revision>3</cp:revision>
  <cp:lastPrinted>2021-01-19T15:13:00Z</cp:lastPrinted>
  <dcterms:created xsi:type="dcterms:W3CDTF">2022-01-18T10:44:00Z</dcterms:created>
  <dcterms:modified xsi:type="dcterms:W3CDTF">2022-01-18T10:47:00Z</dcterms:modified>
</cp:coreProperties>
</file>