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6A0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06A0964F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  <w:u w:val="single"/>
        </w:rPr>
        <w:t>Załącznik Nr 3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do wniosku o zwrot podatku akcyzowego zawartego w cenie oleju napędowego </w:t>
      </w:r>
    </w:p>
    <w:p w14:paraId="59B303AE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43A0FFC7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2815FC5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0843C051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2A359C4C" w14:textId="77777777" w:rsidR="00E768AF" w:rsidRPr="00C83618" w:rsidRDefault="00E768AF" w:rsidP="00E768AF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(nazwa):............................................................................................................................................... </w:t>
      </w:r>
    </w:p>
    <w:p w14:paraId="65B9E447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7775B60" w14:textId="77777777" w:rsidR="00E768AF" w:rsidRPr="00C83618" w:rsidRDefault="00E768AF" w:rsidP="00E768AF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Adres zamieszkania (siedziby): ........................................................................................................  </w:t>
      </w:r>
    </w:p>
    <w:p w14:paraId="28F934B6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6804DA" w14:textId="77777777" w:rsidR="00E768AF" w:rsidRPr="00C83618" w:rsidRDefault="00E768AF" w:rsidP="00E768AF">
      <w:pPr>
        <w:spacing w:after="0" w:line="240" w:lineRule="auto"/>
        <w:ind w:left="791" w:right="234" w:firstLine="11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UŻYTKOWANIU GRUNTÓW OD NAJBLIŻSZEJ RODZINY</w:t>
      </w:r>
    </w:p>
    <w:p w14:paraId="608F1E1F" w14:textId="77777777" w:rsidR="00E768AF" w:rsidRPr="00C83618" w:rsidRDefault="00E768AF" w:rsidP="00E768AF">
      <w:pPr>
        <w:spacing w:after="0" w:line="240" w:lineRule="auto"/>
        <w:ind w:left="1554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wykorzystywanego do produkcji rolnej </w:t>
      </w:r>
    </w:p>
    <w:p w14:paraId="6D838013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8D5398F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eastAsia="Calibri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Stosownie do art. 75 § 1 i 2 ustawy z dnia 14 czerwca 1960r.- Kodeks postępowania administracyjnego  (tekst jednolity Dz.U. z 2020r., poz. 256, 695) pouczony o treści art. 233 § 1 kodeksu karnego 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570E0913" w14:textId="77777777" w:rsidR="00E768AF" w:rsidRPr="00C83618" w:rsidRDefault="00E768AF" w:rsidP="00E768AF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507F0DD8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3542FF8C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użytkuje działki, których właścicielem jest  …………............................................................................... ..................................................................................................................................................................zam...........................................................................................................................................................</w:t>
      </w:r>
    </w:p>
    <w:p w14:paraId="66525CCC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 na dzień 1 lutego ….......................... powyższa umowa nadal obowiązuje.  </w:t>
      </w:r>
    </w:p>
    <w:p w14:paraId="00BEEE22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Działki użytkowane rolniczo to działki </w:t>
      </w:r>
      <w:r w:rsidRPr="00C83618">
        <w:rPr>
          <w:rFonts w:ascii="Arial Narrow" w:eastAsia="Arial" w:hAnsi="Arial Narrow" w:cs="Arial"/>
          <w:i/>
          <w:sz w:val="24"/>
          <w:szCs w:val="24"/>
        </w:rPr>
        <w:t>(podać nr działki i obręb) ……………………………………….. …………………...</w:t>
      </w:r>
      <w:r w:rsidRPr="00C83618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14:paraId="37C230AB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i/>
          <w:sz w:val="24"/>
          <w:szCs w:val="24"/>
        </w:rPr>
        <w:t>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>……………..……</w:t>
      </w:r>
    </w:p>
    <w:p w14:paraId="2FD1F14E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eastAsia="Arial" w:hAnsi="Arial Narrow" w:cs="Arial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...................…....…................................................................................................................................ </w:t>
      </w:r>
    </w:p>
    <w:p w14:paraId="242312D5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eastAsia="Calibri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położone na obszarze gminy Lubochnia, które są wykorzystywane do produkcji rolnej.  </w:t>
      </w:r>
    </w:p>
    <w:p w14:paraId="70963285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Łączna powierzchnia użytków rolnych będących w użytkowaniu wykorzystywanych do produkcji rolnej wynosi: ………………………………………</w:t>
      </w:r>
    </w:p>
    <w:p w14:paraId="4D1CFA8C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BC4ABCB" w14:textId="77777777" w:rsidR="00E768AF" w:rsidRPr="00C83618" w:rsidRDefault="00E768AF" w:rsidP="00E768AF">
      <w:pPr>
        <w:spacing w:after="0" w:line="240" w:lineRule="auto"/>
        <w:ind w:left="244" w:right="180"/>
        <w:rPr>
          <w:rFonts w:ascii="Arial Narrow" w:hAnsi="Arial Narrow"/>
          <w:sz w:val="24"/>
          <w:szCs w:val="24"/>
        </w:rPr>
      </w:pPr>
    </w:p>
    <w:p w14:paraId="72FF69E7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B8EB722" w14:textId="77777777" w:rsidR="00E768AF" w:rsidRPr="00C83618" w:rsidRDefault="00E768AF" w:rsidP="00E768AF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................................................... </w:t>
      </w:r>
    </w:p>
    <w:p w14:paraId="3D1462B3" w14:textId="77777777" w:rsidR="00E768AF" w:rsidRPr="008B56AF" w:rsidRDefault="00E768AF" w:rsidP="00E768AF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(data i podpis składającego oświadczenie) </w:t>
      </w:r>
    </w:p>
    <w:p w14:paraId="521B5494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D888CA6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A88C92B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C9A630A" w14:textId="77777777" w:rsidR="00E768AF" w:rsidRPr="008B56AF" w:rsidRDefault="00E768AF" w:rsidP="00E768AF">
      <w:pPr>
        <w:spacing w:after="0" w:line="240" w:lineRule="auto"/>
        <w:ind w:right="434"/>
        <w:rPr>
          <w:rFonts w:ascii="Arial Narrow" w:hAnsi="Arial Narrow"/>
          <w:bCs/>
          <w:sz w:val="24"/>
          <w:szCs w:val="24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Zgodnie z art. 3 ustawy z dnia 10 marca 2006r. o zwrocie podatku akcyzowego zawartego  w cenie oleju napędowego wykorzystywanego do produkcji rolnej( </w:t>
      </w:r>
      <w:proofErr w:type="spellStart"/>
      <w:r w:rsidRPr="008B56AF">
        <w:rPr>
          <w:rFonts w:ascii="Arial Narrow" w:eastAsia="Arial" w:hAnsi="Arial Narrow" w:cs="Arial"/>
          <w:bCs/>
          <w:sz w:val="24"/>
          <w:szCs w:val="24"/>
        </w:rPr>
        <w:t>t.j</w:t>
      </w:r>
      <w:proofErr w:type="spellEnd"/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. Dz.U. z 2019r. poz. 2188)zwrot podatku przysługuje producentowi rolnemu. W przypadku gdy grunty gospodarstwa rolnego stanowią przedmiot posiadania samoistnego i posiadania zależnego, zwrot podatku przysługuje posiadaczowi zależnemu. </w:t>
      </w:r>
    </w:p>
    <w:p w14:paraId="1E9B6434" w14:textId="77777777" w:rsidR="00D13106" w:rsidRDefault="00E768AF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AF"/>
    <w:rsid w:val="000A05DB"/>
    <w:rsid w:val="00133785"/>
    <w:rsid w:val="004309B5"/>
    <w:rsid w:val="007C5A8D"/>
    <w:rsid w:val="009C2A86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737"/>
  <w15:chartTrackingRefBased/>
  <w15:docId w15:val="{D1AD0B69-3C77-4CA9-8ED7-A05E9763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2021-05-14T11:45:00Z</dcterms:created>
  <dcterms:modified xsi:type="dcterms:W3CDTF">2021-05-14T11:45:00Z</dcterms:modified>
</cp:coreProperties>
</file>